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CC172" w14:textId="77777777" w:rsidR="00AB400D" w:rsidRPr="00085D06" w:rsidRDefault="00AB400D" w:rsidP="00EA4611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AC60DD4" w14:textId="77777777" w:rsidR="00AB400D" w:rsidRPr="00092214" w:rsidRDefault="00AB400D" w:rsidP="00EA4611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AB400D" w:rsidRPr="00092214" w14:paraId="07A5D89E" w14:textId="77777777" w:rsidTr="00845F75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B0D4892" w14:textId="77777777" w:rsidR="00AB400D" w:rsidRPr="007B6BC2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Економија и менаџмент</w:t>
            </w:r>
          </w:p>
        </w:tc>
      </w:tr>
      <w:tr w:rsidR="00AB400D" w:rsidRPr="00092214" w14:paraId="76C42183" w14:textId="77777777" w:rsidTr="00845F75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073D522" w14:textId="5FE4B40A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F65CFF" w:rsidRPr="00F65CF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Електронско пословање</w:t>
            </w:r>
          </w:p>
        </w:tc>
      </w:tr>
      <w:tr w:rsidR="00AB400D" w:rsidRPr="00092214" w14:paraId="7597D973" w14:textId="77777777" w:rsidTr="00845F75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D468637" w14:textId="772AE02A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303B3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423BE5" w:rsidRPr="00303B3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Огњен Радовић, </w:t>
            </w:r>
            <w:r w:rsidR="00303B3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423BE5" w:rsidRPr="00303B3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Јовица Станковић, </w:t>
            </w:r>
            <w:r w:rsidR="00303B3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423BE5" w:rsidRPr="00303B34">
              <w:rPr>
                <w:rFonts w:ascii="Times New Roman" w:hAnsi="Times New Roman"/>
                <w:sz w:val="20"/>
                <w:szCs w:val="20"/>
                <w:lang w:val="sr-Cyrl-CS"/>
              </w:rPr>
              <w:t>Ивана Марковић</w:t>
            </w:r>
          </w:p>
        </w:tc>
      </w:tr>
      <w:tr w:rsidR="00AB400D" w:rsidRPr="00092214" w14:paraId="44C9481C" w14:textId="77777777" w:rsidTr="00845F75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D7DF913" w14:textId="7B345783" w:rsidR="00303B34" w:rsidRPr="00303B3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6925D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303B34">
              <w:rPr>
                <w:rFonts w:ascii="Times New Roman" w:hAnsi="Times New Roman"/>
                <w:sz w:val="20"/>
                <w:szCs w:val="20"/>
                <w:lang w:val="sr-Cyrl-CS"/>
              </w:rPr>
              <w:t>Обавезни</w:t>
            </w:r>
            <w:r w:rsidR="006925D1">
              <w:rPr>
                <w:rFonts w:ascii="Times New Roman" w:hAnsi="Times New Roman"/>
                <w:sz w:val="20"/>
                <w:szCs w:val="20"/>
                <w:lang w:val="sr-Cyrl-CS"/>
              </w:rPr>
              <w:t>/</w:t>
            </w:r>
            <w:r w:rsidR="00303B34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AB400D" w:rsidRPr="00092214" w14:paraId="4DB0B7D2" w14:textId="77777777" w:rsidTr="00845F75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8E03DD3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303B34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AB400D" w:rsidRPr="00092214" w14:paraId="0DB98218" w14:textId="77777777" w:rsidTr="00845F75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F88C9FC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AB400D" w:rsidRPr="00092214" w14:paraId="0FC8B825" w14:textId="77777777" w:rsidTr="00845F75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0C09961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17C8DCBB" w14:textId="43F9668D" w:rsidR="00AB400D" w:rsidRPr="00716BA4" w:rsidRDefault="00716BA4" w:rsidP="00716BA4">
            <w:pPr>
              <w:rPr>
                <w:lang w:val="en-US"/>
              </w:rPr>
            </w:pPr>
            <w:r w:rsidRPr="001B6FAC">
              <w:rPr>
                <w:rFonts w:ascii="Times New Roman" w:hAnsi="Times New Roman"/>
                <w:sz w:val="20"/>
                <w:szCs w:val="20"/>
              </w:rPr>
              <w:t>Циљ предмета је упознавање студената са основним концептима, моделима и технологијама електронског пословања, као и оспособљавање за разумевање и примену савремених информационих алата у пословном окружењу. Посебна пажња посвећује се разумевању улоге информационо-комуникационих технологија у унапређењу пословних процеса, електронској размени података, дигиталној презентацији пословних садржаја и организацији пословних информација. Кроз теоријску и практичну наставу студенти стичу основна знања и вештине неопходне за ефикасно коришћење софтверских алата у функцији електронског пословања.</w:t>
            </w:r>
          </w:p>
        </w:tc>
      </w:tr>
      <w:tr w:rsidR="00AB400D" w:rsidRPr="00092214" w14:paraId="6063D157" w14:textId="77777777" w:rsidTr="00845F75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24D1E7D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39759FC" w14:textId="3A2AC46F" w:rsidR="00AB400D" w:rsidRPr="00E3307A" w:rsidRDefault="00E3307A" w:rsidP="00E3307A">
            <w:pPr>
              <w:rPr>
                <w:lang w:val="en-US"/>
              </w:rPr>
            </w:pPr>
            <w:r w:rsidRPr="00E3307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По завршетку предмета студент ће бити оспособљен да разуме основне појмове, моделе и значај електронског пословања у савременим условима пословања; да користи основне информационе алате за организацију и обраду пословних података; да креира једноставне базе података, упите, форме и извештаје у програму </w:t>
            </w:r>
            <w:r w:rsidR="000F0254" w:rsidRPr="000F0254">
              <w:rPr>
                <w:rFonts w:ascii="Times New Roman" w:hAnsi="Times New Roman"/>
                <w:sz w:val="20"/>
                <w:szCs w:val="20"/>
                <w:lang w:val="sr-Cyrl-CS"/>
              </w:rPr>
              <w:t>MS Access</w:t>
            </w:r>
            <w:r w:rsidRPr="00E3307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; да израђује пословне презентације у програму </w:t>
            </w:r>
            <w:r w:rsidR="000F0254" w:rsidRPr="000F0254">
              <w:rPr>
                <w:rFonts w:ascii="Times New Roman" w:hAnsi="Times New Roman"/>
                <w:sz w:val="20"/>
                <w:szCs w:val="20"/>
                <w:lang w:val="sr-Cyrl-CS"/>
              </w:rPr>
              <w:t>PowerPoint</w:t>
            </w:r>
            <w:r w:rsidRPr="00E3307A">
              <w:rPr>
                <w:rFonts w:ascii="Times New Roman" w:hAnsi="Times New Roman"/>
                <w:sz w:val="20"/>
                <w:szCs w:val="20"/>
                <w:lang w:val="sr-Cyrl-CS"/>
              </w:rPr>
              <w:t>; да креира једноставне веб садржаје; као и да примени стечена знања и вештине у решавању основних пословних проблема у дигиталном окружењу.</w:t>
            </w:r>
          </w:p>
        </w:tc>
      </w:tr>
      <w:tr w:rsidR="00AB400D" w:rsidRPr="00092214" w14:paraId="10B4395D" w14:textId="77777777" w:rsidTr="00845F75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062EAAB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DD189D3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2EA158E8" w14:textId="7EDC851C" w:rsidR="008D305C" w:rsidRDefault="008D305C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D305C">
              <w:rPr>
                <w:rFonts w:ascii="Times New Roman" w:hAnsi="Times New Roman"/>
                <w:sz w:val="20"/>
                <w:szCs w:val="20"/>
                <w:lang w:val="sr-Cyrl-CS"/>
              </w:rPr>
              <w:t>Теоријска настава обухвата основне концепте електронског пословања и електронске трговине, моделе електронског пословања између предузећа и између предузећа и потрошача, као и мобилно електронско пословање. Проучавају се стратегијско планирање и имплементација стратегијског плана ЕП, ИТ инфраструктура за подршку ЕП, интернет инфраструктура, веб технологије, интранет и екстранет технологије, бежичне веб технологије, као и софтверска подршка ЕП. Посебна пажња посвећује се примени веб апликација у системима за подршку одлучивању, као и проблемима управљања, заштите и сигурности у електронском пословању.</w:t>
            </w:r>
          </w:p>
          <w:p w14:paraId="2A04CCEB" w14:textId="6A6B3A1D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2ACCDFD8" w14:textId="505E5CEF" w:rsidR="00AB400D" w:rsidRPr="0083457F" w:rsidRDefault="0083457F" w:rsidP="0083457F">
            <w:pPr>
              <w:rPr>
                <w:lang w:val="en-US"/>
              </w:rPr>
            </w:pPr>
            <w:r w:rsidRPr="00DD3D0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Практична настава обухвата рад на рачунару и примену софтверских алата у функцији електронског пословања. Студенти раде са базама података у програму </w:t>
            </w:r>
            <w:r w:rsidR="009149C6" w:rsidRPr="009149C6">
              <w:rPr>
                <w:rFonts w:ascii="Times New Roman" w:hAnsi="Times New Roman"/>
                <w:sz w:val="20"/>
                <w:szCs w:val="20"/>
                <w:lang w:val="sr-Cyrl-CS"/>
              </w:rPr>
              <w:t>MS Access</w:t>
            </w:r>
            <w:r w:rsidRPr="00DD3D0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израђују пословне презентације у програму </w:t>
            </w:r>
            <w:r w:rsidR="00805D9C" w:rsidRPr="00805D9C">
              <w:rPr>
                <w:rFonts w:ascii="Times New Roman" w:hAnsi="Times New Roman"/>
                <w:sz w:val="20"/>
                <w:szCs w:val="20"/>
                <w:lang w:val="sr-Cyrl-CS"/>
              </w:rPr>
              <w:t>PowerPoint</w:t>
            </w:r>
            <w:r w:rsidRPr="00DD3D0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креирају једноставне веб сајтове, кроз решавање практичних задатака и пословних примера.</w:t>
            </w:r>
          </w:p>
        </w:tc>
      </w:tr>
      <w:tr w:rsidR="00AB400D" w:rsidRPr="00092214" w14:paraId="225A7F77" w14:textId="77777777" w:rsidTr="00845F75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D095ABB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14628379" w14:textId="76A7972E" w:rsidR="009C00A4" w:rsidRPr="005B2B02" w:rsidRDefault="005B2B02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B2B02">
              <w:rPr>
                <w:rFonts w:ascii="Times New Roman" w:hAnsi="Times New Roman"/>
                <w:sz w:val="20"/>
                <w:szCs w:val="20"/>
                <w:lang w:val="sr-Cyrl-CS"/>
              </w:rPr>
              <w:t>Milovanovi</w:t>
            </w:r>
            <w:r w:rsidR="000661E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ć, S., </w:t>
            </w:r>
            <w:r w:rsidRPr="005B2B02">
              <w:rPr>
                <w:rFonts w:ascii="Times New Roman" w:hAnsi="Times New Roman"/>
                <w:sz w:val="20"/>
                <w:szCs w:val="20"/>
                <w:lang w:val="sr-Cyrl-CS"/>
              </w:rPr>
              <w:t>Radović</w:t>
            </w:r>
            <w:r w:rsidR="000661E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O., </w:t>
            </w:r>
            <w:r w:rsidRPr="005B2B02">
              <w:rPr>
                <w:rFonts w:ascii="Times New Roman" w:hAnsi="Times New Roman"/>
                <w:sz w:val="20"/>
                <w:szCs w:val="20"/>
                <w:lang w:val="sr-Cyrl-CS"/>
              </w:rPr>
              <w:t>Stanković</w:t>
            </w:r>
            <w:r w:rsidR="000661EF">
              <w:rPr>
                <w:rFonts w:ascii="Times New Roman" w:hAnsi="Times New Roman"/>
                <w:sz w:val="20"/>
                <w:szCs w:val="20"/>
                <w:lang w:val="en-US"/>
              </w:rPr>
              <w:t>, J.,</w:t>
            </w:r>
            <w:r w:rsidR="00E46C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5B2B02">
              <w:rPr>
                <w:rFonts w:ascii="Times New Roman" w:hAnsi="Times New Roman"/>
                <w:sz w:val="20"/>
                <w:szCs w:val="20"/>
                <w:lang w:val="sr-Cyrl-CS"/>
              </w:rPr>
              <w:t>Marković</w:t>
            </w:r>
            <w:r w:rsidR="00E46C9A">
              <w:rPr>
                <w:rFonts w:ascii="Times New Roman" w:hAnsi="Times New Roman"/>
                <w:sz w:val="20"/>
                <w:szCs w:val="20"/>
                <w:lang w:val="en-US"/>
              </w:rPr>
              <w:t>, I.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="000661EF" w:rsidRPr="000661EF">
              <w:rPr>
                <w:rFonts w:ascii="Times New Roman" w:hAnsi="Times New Roman"/>
                <w:sz w:val="20"/>
                <w:szCs w:val="20"/>
                <w:lang w:val="en-US"/>
              </w:rPr>
              <w:t>Elektronsko poslovanje preduzeća</w:t>
            </w:r>
            <w:r w:rsidR="000661E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="000661EF" w:rsidRPr="000661EF">
              <w:rPr>
                <w:rFonts w:ascii="Times New Roman" w:hAnsi="Times New Roman"/>
                <w:sz w:val="20"/>
                <w:szCs w:val="20"/>
                <w:lang w:val="en-US"/>
              </w:rPr>
              <w:t>Ekonomski fakultet u Nišu</w:t>
            </w:r>
            <w:r w:rsidR="000661EF">
              <w:rPr>
                <w:rFonts w:ascii="Times New Roman" w:hAnsi="Times New Roman"/>
                <w:sz w:val="20"/>
                <w:szCs w:val="20"/>
                <w:lang w:val="en-US"/>
              </w:rPr>
              <w:t>, 2024.</w:t>
            </w:r>
          </w:p>
        </w:tc>
      </w:tr>
      <w:tr w:rsidR="00AB400D" w:rsidRPr="00092214" w14:paraId="4EBD2E0B" w14:textId="77777777" w:rsidTr="00BC596E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04D8CF27" w14:textId="1A102C6D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0C8FB342" w14:textId="7A50F795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6330F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6925D1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7FDCA544" w14:textId="29D7F411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6330F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6925D1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AB400D" w:rsidRPr="00092214" w14:paraId="7261E725" w14:textId="77777777" w:rsidTr="00845F75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A9C3E14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2775EF16" w14:textId="1B3C7862" w:rsidR="00AB400D" w:rsidRPr="00FC7050" w:rsidRDefault="00FC7050" w:rsidP="00FC7050">
            <w:pPr>
              <w:rPr>
                <w:lang w:val="en-US"/>
              </w:rPr>
            </w:pPr>
            <w:r w:rsidRPr="00FC705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Методе извођења наставе обухватају комбинацију теоријске и практичне наставе. На предавањима се примењују методе усменог излагања, објашњавања и дискусије, уз коришћење одговарајућих наставних материјала и презентација. На вежбама се примењује практичан рад на рачунару, самостално и уз подршку наставника и сарадника, кроз израду задатака и пословних примера у програмима </w:t>
            </w:r>
            <w:r w:rsidR="007D0D1C" w:rsidRPr="007D0D1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MS Access, PowerPoint </w:t>
            </w:r>
            <w:r w:rsidR="007D0D1C" w:rsidRPr="00FC7050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="007D0D1C" w:rsidRPr="007D0D1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MS Publisher</w:t>
            </w:r>
            <w:r w:rsidRPr="00FC7050">
              <w:rPr>
                <w:rFonts w:ascii="Times New Roman" w:hAnsi="Times New Roman"/>
                <w:sz w:val="20"/>
                <w:szCs w:val="20"/>
                <w:lang w:val="sr-Cyrl-CS"/>
              </w:rPr>
              <w:t>. Студенти кроз индивидуални и групни рад развијају вештине обраде пословних података, припреме пословних презентација и израде једноставних веб садржаја, чиме се подстиче активно учење и примена стечених знања у области електронског пословања.</w:t>
            </w:r>
          </w:p>
        </w:tc>
      </w:tr>
      <w:tr w:rsidR="00AB400D" w:rsidRPr="00092214" w14:paraId="20778F11" w14:textId="77777777" w:rsidTr="00845F75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0ED7393" w14:textId="344F90B0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 w:rsidR="00AB400D" w:rsidRPr="00092214" w14:paraId="552EA267" w14:textId="77777777" w:rsidTr="00845F75">
        <w:trPr>
          <w:trHeight w:val="227"/>
          <w:jc w:val="center"/>
        </w:trPr>
        <w:tc>
          <w:tcPr>
            <w:tcW w:w="1643" w:type="pct"/>
            <w:vAlign w:val="center"/>
          </w:tcPr>
          <w:p w14:paraId="25B84FA7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32E4B0AF" w14:textId="7010F29C" w:rsidR="00AB400D" w:rsidRPr="001008B3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0A5AEF56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5D9C6DD6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AB400D" w:rsidRPr="00092214" w14:paraId="52528D99" w14:textId="77777777" w:rsidTr="00845F75">
        <w:trPr>
          <w:trHeight w:val="227"/>
          <w:jc w:val="center"/>
        </w:trPr>
        <w:tc>
          <w:tcPr>
            <w:tcW w:w="1643" w:type="pct"/>
            <w:vAlign w:val="center"/>
          </w:tcPr>
          <w:p w14:paraId="79192653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54E04758" w14:textId="63C544B0" w:rsidR="00AB400D" w:rsidRPr="00303B34" w:rsidRDefault="005546CA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3B34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3B1DEB49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05D83414" w14:textId="3A8EA728" w:rsidR="00AB400D" w:rsidRPr="008C76BF" w:rsidRDefault="0078269C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C76BF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</w:tr>
      <w:tr w:rsidR="00AB400D" w:rsidRPr="00092214" w14:paraId="6CED2851" w14:textId="77777777" w:rsidTr="00845F75">
        <w:trPr>
          <w:trHeight w:val="227"/>
          <w:jc w:val="center"/>
        </w:trPr>
        <w:tc>
          <w:tcPr>
            <w:tcW w:w="1643" w:type="pct"/>
            <w:vAlign w:val="center"/>
          </w:tcPr>
          <w:p w14:paraId="440F1879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22AB765" w14:textId="614D7C8F" w:rsidR="00AB400D" w:rsidRPr="00303B34" w:rsidRDefault="002F298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3B34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0BCA6494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6E812ECC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AB400D" w:rsidRPr="00092214" w14:paraId="2D3D5E39" w14:textId="77777777" w:rsidTr="00845F75">
        <w:trPr>
          <w:trHeight w:val="227"/>
          <w:jc w:val="center"/>
        </w:trPr>
        <w:tc>
          <w:tcPr>
            <w:tcW w:w="1643" w:type="pct"/>
            <w:vAlign w:val="center"/>
          </w:tcPr>
          <w:p w14:paraId="61308DF4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1EC2C473" w14:textId="581BA272" w:rsidR="00AB400D" w:rsidRPr="00303B34" w:rsidRDefault="0078269C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3B34">
              <w:rPr>
                <w:rFonts w:ascii="Times New Roman" w:hAnsi="Times New Roman"/>
                <w:sz w:val="20"/>
                <w:szCs w:val="20"/>
                <w:lang w:val="sr-Cyrl-CS"/>
              </w:rPr>
              <w:t>2</w:t>
            </w:r>
            <w:r w:rsidR="002F298D" w:rsidRPr="00303B34">
              <w:rPr>
                <w:rFonts w:ascii="Times New Roman" w:hAnsi="Times New Roman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30F73E74" w14:textId="3B1BCB35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1823B758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AB400D" w:rsidRPr="00092214" w14:paraId="1AD153D4" w14:textId="77777777" w:rsidTr="00845F75">
        <w:trPr>
          <w:trHeight w:val="227"/>
          <w:jc w:val="center"/>
        </w:trPr>
        <w:tc>
          <w:tcPr>
            <w:tcW w:w="1643" w:type="pct"/>
            <w:vAlign w:val="center"/>
          </w:tcPr>
          <w:p w14:paraId="26546D7A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0FF8A0B7" w14:textId="2215FC43" w:rsidR="00AB400D" w:rsidRPr="00303B34" w:rsidRDefault="0078269C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3B34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503A3338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63CBC1A9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456C6C14" w14:textId="77777777" w:rsidR="00AB400D" w:rsidRDefault="00AB400D"/>
    <w:sectPr w:rsidR="00AB400D" w:rsidSect="00AB400D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1395B"/>
    <w:rsid w:val="00026625"/>
    <w:rsid w:val="000661EF"/>
    <w:rsid w:val="000D6039"/>
    <w:rsid w:val="000F0254"/>
    <w:rsid w:val="001008B3"/>
    <w:rsid w:val="0011536C"/>
    <w:rsid w:val="00196188"/>
    <w:rsid w:val="001B6FAC"/>
    <w:rsid w:val="00251DB6"/>
    <w:rsid w:val="002B0892"/>
    <w:rsid w:val="002F298D"/>
    <w:rsid w:val="00303B34"/>
    <w:rsid w:val="003157EB"/>
    <w:rsid w:val="003B1B3C"/>
    <w:rsid w:val="00401AF7"/>
    <w:rsid w:val="00421A97"/>
    <w:rsid w:val="004229C3"/>
    <w:rsid w:val="00423BE5"/>
    <w:rsid w:val="00425525"/>
    <w:rsid w:val="0046193A"/>
    <w:rsid w:val="00467167"/>
    <w:rsid w:val="00473087"/>
    <w:rsid w:val="00475E73"/>
    <w:rsid w:val="004837AB"/>
    <w:rsid w:val="004E4ECD"/>
    <w:rsid w:val="00536262"/>
    <w:rsid w:val="005546CA"/>
    <w:rsid w:val="00582268"/>
    <w:rsid w:val="005A4106"/>
    <w:rsid w:val="005B1103"/>
    <w:rsid w:val="005B2B02"/>
    <w:rsid w:val="005C0D4F"/>
    <w:rsid w:val="005C6408"/>
    <w:rsid w:val="006330F6"/>
    <w:rsid w:val="00684003"/>
    <w:rsid w:val="006925D1"/>
    <w:rsid w:val="006B6020"/>
    <w:rsid w:val="00716BA4"/>
    <w:rsid w:val="007403EF"/>
    <w:rsid w:val="00776C45"/>
    <w:rsid w:val="0078269C"/>
    <w:rsid w:val="007A4520"/>
    <w:rsid w:val="007B6BC2"/>
    <w:rsid w:val="007D0D1C"/>
    <w:rsid w:val="007D1815"/>
    <w:rsid w:val="007E7703"/>
    <w:rsid w:val="00805D9C"/>
    <w:rsid w:val="0083457F"/>
    <w:rsid w:val="008C65D3"/>
    <w:rsid w:val="008C76BF"/>
    <w:rsid w:val="008D305C"/>
    <w:rsid w:val="008E2714"/>
    <w:rsid w:val="009149C6"/>
    <w:rsid w:val="00924228"/>
    <w:rsid w:val="009906D5"/>
    <w:rsid w:val="00994028"/>
    <w:rsid w:val="009C00A4"/>
    <w:rsid w:val="00A17238"/>
    <w:rsid w:val="00A62102"/>
    <w:rsid w:val="00AB04F0"/>
    <w:rsid w:val="00AB400D"/>
    <w:rsid w:val="00AF245F"/>
    <w:rsid w:val="00B166D8"/>
    <w:rsid w:val="00B54F31"/>
    <w:rsid w:val="00BC0277"/>
    <w:rsid w:val="00BC596E"/>
    <w:rsid w:val="00BD2C2F"/>
    <w:rsid w:val="00C0186C"/>
    <w:rsid w:val="00C10680"/>
    <w:rsid w:val="00CC605E"/>
    <w:rsid w:val="00D8586A"/>
    <w:rsid w:val="00DD3D0C"/>
    <w:rsid w:val="00E3307A"/>
    <w:rsid w:val="00E46C9A"/>
    <w:rsid w:val="00E9282C"/>
    <w:rsid w:val="00F65CFF"/>
    <w:rsid w:val="00FC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F715D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5</cp:revision>
  <dcterms:created xsi:type="dcterms:W3CDTF">2026-03-20T10:57:00Z</dcterms:created>
  <dcterms:modified xsi:type="dcterms:W3CDTF">2026-06-02T11:56:00Z</dcterms:modified>
</cp:coreProperties>
</file>